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09B7546D" w:rsidR="00582D4C" w:rsidRPr="001D0818" w:rsidRDefault="001D04C4"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Chapter 3 Quiz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951FA54" w14:textId="00BD0D1D" w:rsidR="006C103F" w:rsidRDefault="001D04C4"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Chapter 3 Quiz </w:t>
      </w:r>
    </w:p>
    <w:p w14:paraId="723B25B6" w14:textId="0DF21312" w:rsidR="00D9698C"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w:t>
      </w:r>
    </w:p>
    <w:p w14:paraId="1AD24C7E" w14:textId="5FD72ACB" w:rsidR="001D04C4" w:rsidRPr="001D04C4" w:rsidRDefault="001D04C4" w:rsidP="001D04C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To revise means to examine one’s work and make alterations or corrections. Revision can also be the rereading of work that has been done previously to improve the knowledge of a subjects (</w:t>
      </w:r>
      <w:proofErr w:type="spellStart"/>
      <w:r>
        <w:rPr>
          <w:rFonts w:ascii="Times New Roman" w:eastAsia="Times New Roman" w:hAnsi="Times New Roman" w:cs="Times New Roman"/>
          <w:color w:val="333333"/>
          <w:sz w:val="24"/>
          <w:szCs w:val="24"/>
        </w:rPr>
        <w:t>Xtremewriting</w:t>
      </w:r>
      <w:proofErr w:type="spellEnd"/>
      <w:r>
        <w:rPr>
          <w:rFonts w:ascii="Times New Roman" w:eastAsia="Times New Roman" w:hAnsi="Times New Roman" w:cs="Times New Roman"/>
          <w:color w:val="333333"/>
          <w:sz w:val="24"/>
          <w:szCs w:val="24"/>
        </w:rPr>
        <w:t xml:space="preserve">, 2017). When writing essays, </w:t>
      </w:r>
      <w:r w:rsidR="00FC495D">
        <w:rPr>
          <w:rFonts w:ascii="Times New Roman" w:eastAsia="Times New Roman" w:hAnsi="Times New Roman" w:cs="Times New Roman"/>
          <w:color w:val="333333"/>
          <w:sz w:val="24"/>
          <w:szCs w:val="24"/>
        </w:rPr>
        <w:t xml:space="preserve">one should understand that the revision process entails re-organizing existing work and discovering new ideas. It is about ensuring that the content of the work aligns with the thesis statement. </w:t>
      </w:r>
    </w:p>
    <w:p w14:paraId="38C01FB1" w14:textId="5C919957"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2</w:t>
      </w:r>
    </w:p>
    <w:p w14:paraId="58B49883" w14:textId="3CA2C36B" w:rsidR="00FC495D" w:rsidRPr="00FC495D" w:rsidRDefault="00FC495D" w:rsidP="00FC495D">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Novice writers are those that have limited experience in writing. They do not engage much in writing activities, and have not received feedback from an audience (</w:t>
      </w:r>
      <w:proofErr w:type="spellStart"/>
      <w:r>
        <w:rPr>
          <w:rFonts w:ascii="Times New Roman" w:eastAsia="Times New Roman" w:hAnsi="Times New Roman" w:cs="Times New Roman"/>
          <w:color w:val="333333"/>
          <w:sz w:val="24"/>
          <w:szCs w:val="24"/>
        </w:rPr>
        <w:t>Xtremewriting</w:t>
      </w:r>
      <w:proofErr w:type="spellEnd"/>
      <w:r>
        <w:rPr>
          <w:rFonts w:ascii="Times New Roman" w:eastAsia="Times New Roman" w:hAnsi="Times New Roman" w:cs="Times New Roman"/>
          <w:color w:val="333333"/>
          <w:sz w:val="24"/>
          <w:szCs w:val="24"/>
        </w:rPr>
        <w:t xml:space="preserve">, 2017). On the other hand, experienced writers have much experience in writing, and constantly engage in it, while receiving feedback from an audience. I consider myself an experienced writer. For example, I constantly receive feedback from different audiences. Apart from this, I understand that revision is about discovering new ideas. </w:t>
      </w:r>
    </w:p>
    <w:p w14:paraId="5182305E" w14:textId="4B2FA2A2"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3</w:t>
      </w:r>
    </w:p>
    <w:p w14:paraId="7D7F0015" w14:textId="4CD5CA0B" w:rsidR="00FC495D" w:rsidRPr="00FC495D" w:rsidRDefault="00FC495D" w:rsidP="00AD1AC1">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An audience refers to </w:t>
      </w:r>
      <w:r w:rsidR="00AD1AC1">
        <w:rPr>
          <w:rFonts w:ascii="Times New Roman" w:eastAsia="Times New Roman" w:hAnsi="Times New Roman" w:cs="Times New Roman"/>
          <w:color w:val="333333"/>
          <w:sz w:val="24"/>
          <w:szCs w:val="24"/>
        </w:rPr>
        <w:t>a</w:t>
      </w:r>
      <w:r>
        <w:rPr>
          <w:rFonts w:ascii="Times New Roman" w:eastAsia="Times New Roman" w:hAnsi="Times New Roman" w:cs="Times New Roman"/>
          <w:color w:val="333333"/>
          <w:sz w:val="24"/>
          <w:szCs w:val="24"/>
        </w:rPr>
        <w:t xml:space="preserve"> person or group of people</w:t>
      </w:r>
      <w:r w:rsidR="00AD1AC1">
        <w:rPr>
          <w:rFonts w:ascii="Times New Roman" w:eastAsia="Times New Roman" w:hAnsi="Times New Roman" w:cs="Times New Roman"/>
          <w:color w:val="333333"/>
          <w:sz w:val="24"/>
          <w:szCs w:val="24"/>
        </w:rPr>
        <w:t xml:space="preserve">, who read the content or work of a writer. On the other hand, a purpose refers to the main reason for which one is writing (“Composing and Revising”). Having a purpose in mind when writing, ensures that the writer does not divert from the topic. With a purpose, it can be easy for an audience to make decisions about the effectiveness of one’s work. </w:t>
      </w:r>
    </w:p>
    <w:p w14:paraId="181DD112" w14:textId="40B4D6AC"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4</w:t>
      </w:r>
    </w:p>
    <w:p w14:paraId="749C53AE" w14:textId="7079F6A6" w:rsidR="00AD1AC1" w:rsidRPr="00AD1AC1" w:rsidRDefault="00AD1AC1" w:rsidP="00AD1AC1">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main reason for which annotating is important, is because it enables one to understand the content of a text, after it has been read. Annotating does not only promote a </w:t>
      </w:r>
      <w:r>
        <w:rPr>
          <w:rFonts w:ascii="Times New Roman" w:eastAsia="Times New Roman" w:hAnsi="Times New Roman" w:cs="Times New Roman"/>
          <w:color w:val="333333"/>
          <w:sz w:val="24"/>
          <w:szCs w:val="24"/>
        </w:rPr>
        <w:lastRenderedPageBreak/>
        <w:t xml:space="preserve">student’s interest in reading, but also gives them a purpose for writing (Hacker &amp; Sommers, 2018). Some of the strategies that I use to read include skimming, summarizing, and visualization. These strategies ensure that I get the main points of a document, when annotating. </w:t>
      </w:r>
    </w:p>
    <w:p w14:paraId="0C34A74C" w14:textId="11F82B54"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5</w:t>
      </w:r>
    </w:p>
    <w:p w14:paraId="78A2F414" w14:textId="64DC4A6E" w:rsidR="00AD1AC1" w:rsidRPr="00AD1AC1" w:rsidRDefault="00AD1AC1" w:rsidP="00AD1AC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One main factor that makes an effective thesis statement, i</w:t>
      </w:r>
      <w:r w:rsidR="009F2463">
        <w:rPr>
          <w:rFonts w:ascii="Times New Roman" w:eastAsia="Times New Roman" w:hAnsi="Times New Roman" w:cs="Times New Roman"/>
          <w:color w:val="333333"/>
          <w:sz w:val="24"/>
          <w:szCs w:val="24"/>
        </w:rPr>
        <w:t xml:space="preserve">s the fact that it should only be one sentence long. However, the thesis should be convincing and should engage with the literature or content in a document (Hacker &amp; Sommers, 2018). Further, an effective thesis statement should have the main points that are to be analyzed in a document. The thesis statement should give the audience a perspective of what will be analyzed in literature. </w:t>
      </w:r>
    </w:p>
    <w:p w14:paraId="408ABAC7" w14:textId="72203DA4"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6</w:t>
      </w:r>
    </w:p>
    <w:p w14:paraId="59E9BB0E" w14:textId="257E91AC" w:rsidR="009F2463" w:rsidRPr="009F2463" w:rsidRDefault="009F2463" w:rsidP="009F2463">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My thesis statement is “</w:t>
      </w:r>
      <w:r w:rsidR="001E4D33">
        <w:rPr>
          <w:rFonts w:ascii="Times New Roman" w:eastAsia="Times New Roman" w:hAnsi="Times New Roman" w:cs="Times New Roman"/>
          <w:color w:val="333333"/>
          <w:sz w:val="24"/>
          <w:szCs w:val="24"/>
        </w:rPr>
        <w:t>the diversion of funds from public to charter schools, prevents low-income students from accessing high-quality education.</w:t>
      </w:r>
      <w:r>
        <w:rPr>
          <w:rFonts w:ascii="Times New Roman" w:eastAsia="Times New Roman" w:hAnsi="Times New Roman" w:cs="Times New Roman"/>
          <w:color w:val="333333"/>
          <w:sz w:val="24"/>
          <w:szCs w:val="24"/>
        </w:rPr>
        <w:t>”</w:t>
      </w:r>
      <w:r w:rsidR="001E4D33">
        <w:rPr>
          <w:rFonts w:ascii="Times New Roman" w:eastAsia="Times New Roman" w:hAnsi="Times New Roman" w:cs="Times New Roman"/>
          <w:color w:val="333333"/>
          <w:sz w:val="24"/>
          <w:szCs w:val="24"/>
        </w:rPr>
        <w:t xml:space="preserve"> I believe that this is an effective thesis statement. Apart from being one sentence long, the thesis statement has a subject, an opinion, and various reasons or explanations to validate the opinions (</w:t>
      </w:r>
      <w:r w:rsidR="001E4D33" w:rsidRPr="001E4D33">
        <w:rPr>
          <w:rFonts w:ascii="Times New Roman" w:eastAsia="Times New Roman" w:hAnsi="Times New Roman" w:cs="Times New Roman"/>
          <w:color w:val="333333"/>
          <w:sz w:val="24"/>
          <w:szCs w:val="24"/>
        </w:rPr>
        <w:t>Hacker &amp; Sommers, 2018</w:t>
      </w:r>
      <w:r w:rsidR="001E4D33">
        <w:rPr>
          <w:rFonts w:ascii="Times New Roman" w:eastAsia="Times New Roman" w:hAnsi="Times New Roman" w:cs="Times New Roman"/>
          <w:color w:val="333333"/>
          <w:sz w:val="24"/>
          <w:szCs w:val="24"/>
        </w:rPr>
        <w:t xml:space="preserve">). Apart from this, the thesis is reader-friendly and convincing. </w:t>
      </w:r>
    </w:p>
    <w:p w14:paraId="4363A2B8" w14:textId="35C06208"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7</w:t>
      </w:r>
    </w:p>
    <w:p w14:paraId="307D9058" w14:textId="5790E5F7" w:rsidR="001E4D33" w:rsidRPr="001E4D33" w:rsidRDefault="001E4D33" w:rsidP="001E4D33">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I would revise the statement in question 6 to “the diversion of funds from public to charter schools, prevents low-income students from accessing high-quality education, as they do not get learning materials, qualified teachers, and the right education infrastructure.” The revision has not only reorganized the thesis, but it has also included more ideas (Hacker &amp; Sommers, 2018). Apart from this, it is more convincing to an audience. </w:t>
      </w:r>
    </w:p>
    <w:p w14:paraId="72E40D1B" w14:textId="6CD326FE"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8</w:t>
      </w:r>
    </w:p>
    <w:p w14:paraId="7B8BDE8C" w14:textId="3F44D0ED" w:rsidR="001E4D33" w:rsidRPr="001E4D33" w:rsidRDefault="001E4D33" w:rsidP="001E4D33">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lastRenderedPageBreak/>
        <w:tab/>
      </w:r>
      <w:r>
        <w:rPr>
          <w:rFonts w:ascii="Times New Roman" w:eastAsia="Times New Roman" w:hAnsi="Times New Roman" w:cs="Times New Roman"/>
          <w:color w:val="333333"/>
          <w:sz w:val="24"/>
          <w:szCs w:val="24"/>
        </w:rPr>
        <w:t xml:space="preserve">Putting a thesis on the ‘so what’ test involves asking several questions about it. It determines whether the chosen topic is worth exploring or arguing about. Through the test, a writer shows his or her audience that the topic being written about is relevant, important, and worth their attention and time. The test will determine whether a topic </w:t>
      </w:r>
      <w:r w:rsidR="00CE3A54">
        <w:rPr>
          <w:rFonts w:ascii="Times New Roman" w:eastAsia="Times New Roman" w:hAnsi="Times New Roman" w:cs="Times New Roman"/>
          <w:color w:val="333333"/>
          <w:sz w:val="24"/>
          <w:szCs w:val="24"/>
        </w:rPr>
        <w:t xml:space="preserve">chosen is still being debated or controversial. </w:t>
      </w:r>
    </w:p>
    <w:p w14:paraId="262A82B6" w14:textId="4E0FEC70"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9</w:t>
      </w:r>
    </w:p>
    <w:p w14:paraId="53EE6472" w14:textId="05ED5EA7" w:rsidR="00CE3A54" w:rsidRPr="00CE3A54" w:rsidRDefault="00CE3A54" w:rsidP="00CE3A54">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Drafting is one of the most important processes in creating an assignment. Drafting can be a tough process as it includes various elements of </w:t>
      </w:r>
      <w:r w:rsidR="003D56F9">
        <w:rPr>
          <w:rFonts w:ascii="Times New Roman" w:eastAsia="Times New Roman" w:hAnsi="Times New Roman" w:cs="Times New Roman"/>
          <w:color w:val="333333"/>
          <w:sz w:val="24"/>
          <w:szCs w:val="24"/>
        </w:rPr>
        <w:t>writing such as editing, revising, and peer reviewing among others (</w:t>
      </w:r>
      <w:r w:rsidR="003D56F9" w:rsidRPr="003D56F9">
        <w:rPr>
          <w:rFonts w:ascii="Times New Roman" w:eastAsia="Times New Roman" w:hAnsi="Times New Roman" w:cs="Times New Roman"/>
          <w:color w:val="333333"/>
          <w:sz w:val="24"/>
          <w:szCs w:val="24"/>
        </w:rPr>
        <w:t>Hacker &amp; Sommers, 2018</w:t>
      </w:r>
      <w:r w:rsidR="003D56F9">
        <w:rPr>
          <w:rFonts w:ascii="Times New Roman" w:eastAsia="Times New Roman" w:hAnsi="Times New Roman" w:cs="Times New Roman"/>
          <w:color w:val="333333"/>
          <w:sz w:val="24"/>
          <w:szCs w:val="24"/>
        </w:rPr>
        <w:t xml:space="preserve">). In writing essays, drafting is used in turning outlined ideas into an essay or story. It also involves organizing and generating ideas. My drafting strategies are similar to those that have been explained in the textbook. </w:t>
      </w:r>
    </w:p>
    <w:p w14:paraId="743FED0E" w14:textId="7E54E4B6"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10</w:t>
      </w:r>
    </w:p>
    <w:p w14:paraId="19D7153A" w14:textId="1E57676B" w:rsidR="003D56F9" w:rsidRPr="003D56F9" w:rsidRDefault="003D56F9" w:rsidP="003D56F9">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Different reasons explain why it is important to ask questions, when drafting the body paragraphs of an essay. Asking questions will ensure that unfamiliar information is identified or eliminated (Hacker &amp; Sommers, 2018). Asking questions will determine whether the content of an essay is correct, and aligns with needs of an audience. Further, asking questions will provide an opportunity of reviewing important information in the essay. </w:t>
      </w:r>
    </w:p>
    <w:p w14:paraId="3272E260" w14:textId="1A273F54"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11</w:t>
      </w:r>
    </w:p>
    <w:p w14:paraId="6EB5299E" w14:textId="5C9E5A67" w:rsidR="003D56F9" w:rsidRPr="003D56F9" w:rsidRDefault="003D56F9" w:rsidP="003D56F9">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Revision is an important aspect of the writing process as it helps one to remember topics, facts, and methodologies among others. Further, revisions will determine whether </w:t>
      </w:r>
      <w:r w:rsidR="007D4B61">
        <w:rPr>
          <w:rFonts w:ascii="Times New Roman" w:eastAsia="Times New Roman" w:hAnsi="Times New Roman" w:cs="Times New Roman"/>
          <w:color w:val="333333"/>
          <w:sz w:val="24"/>
          <w:szCs w:val="24"/>
        </w:rPr>
        <w:t>a writer has accomplished his or her goals. Both the video and the textbook have provided a step by step process of doing revisions. However, the video is more effective, as it gives a visual representation of the process (</w:t>
      </w:r>
      <w:r w:rsidR="00C039D4" w:rsidRPr="00C039D4">
        <w:rPr>
          <w:rFonts w:ascii="Times New Roman" w:eastAsia="Times New Roman" w:hAnsi="Times New Roman" w:cs="Times New Roman"/>
          <w:color w:val="333333"/>
          <w:sz w:val="24"/>
          <w:szCs w:val="24"/>
        </w:rPr>
        <w:t>CIS*2050*DE</w:t>
      </w:r>
      <w:r w:rsidR="00C039D4">
        <w:rPr>
          <w:rFonts w:ascii="Times New Roman" w:eastAsia="Times New Roman" w:hAnsi="Times New Roman" w:cs="Times New Roman"/>
          <w:color w:val="333333"/>
          <w:sz w:val="24"/>
          <w:szCs w:val="24"/>
        </w:rPr>
        <w:t>, 2013</w:t>
      </w:r>
      <w:r w:rsidR="007D4B61">
        <w:rPr>
          <w:rFonts w:ascii="Times New Roman" w:eastAsia="Times New Roman" w:hAnsi="Times New Roman" w:cs="Times New Roman"/>
          <w:color w:val="333333"/>
          <w:sz w:val="24"/>
          <w:szCs w:val="24"/>
        </w:rPr>
        <w:t xml:space="preserve">). This makes it easy to remember. </w:t>
      </w:r>
    </w:p>
    <w:p w14:paraId="69BB503D" w14:textId="782A2DE4"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lastRenderedPageBreak/>
        <w:t>Question 12</w:t>
      </w:r>
    </w:p>
    <w:p w14:paraId="052F6F47" w14:textId="5B935281" w:rsidR="007D4B61" w:rsidRPr="007D4B61" w:rsidRDefault="007D4B61" w:rsidP="007D4B6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The writing process mentioned in module 3 outlines several important steps that should be followed, to ensure that the outcome is effective. These stages include planning talking and listening, reading and annotating, brainstorming, and freewriting (“Composing and Revising”). Planning is an important step to consider before the beginning the writing process. Annotating will help in identifying important information. These processes can improve the quality of writing. </w:t>
      </w:r>
    </w:p>
    <w:p w14:paraId="57BE0879" w14:textId="3DD0FE9F"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13</w:t>
      </w:r>
    </w:p>
    <w:p w14:paraId="15C4F8D9" w14:textId="1EE2D38F" w:rsidR="007D4B61" w:rsidRPr="00C039D4" w:rsidRDefault="007D4B61" w:rsidP="007D4B6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sidR="00C039D4">
        <w:rPr>
          <w:rFonts w:ascii="Times New Roman" w:eastAsia="Times New Roman" w:hAnsi="Times New Roman" w:cs="Times New Roman"/>
          <w:color w:val="333333"/>
          <w:sz w:val="24"/>
          <w:szCs w:val="24"/>
        </w:rPr>
        <w:t xml:space="preserve">Different factors must be considered in writing effective conclusions. The conclusion should communicate the important ideas that have been covered in an essay (Hacker &amp; Sommers, 2018). An audience should be able to find closure after reading the conclusion of an essay. Further, an effective conclusion should summarize the main points of an essay and restate the thesis statement. Further, a writer should take a stand to make the conclusion more effective. </w:t>
      </w:r>
    </w:p>
    <w:p w14:paraId="341F249F" w14:textId="7EDAE0FF"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14</w:t>
      </w:r>
    </w:p>
    <w:p w14:paraId="2DF6A4DA" w14:textId="00679BD3" w:rsidR="00C039D4" w:rsidRPr="00C039D4" w:rsidRDefault="00C039D4" w:rsidP="00C039D4">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Editing is not the same as revising. Revising involves making logical and structural changes to the content of a text (Hacker &amp; Sommers, 2018). For example, it can involve eliminating ideas that do not make sense in a text. On the other hand, editing involves making local changes. For example, it involves making changes to sentence structure in a text. It can also involve ensuring that the meaning of words is captured. </w:t>
      </w:r>
    </w:p>
    <w:p w14:paraId="2A4DCC5B" w14:textId="0BFE8D94"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t>Question 15</w:t>
      </w:r>
    </w:p>
    <w:p w14:paraId="3F8A0BA1" w14:textId="4E24C65A" w:rsidR="00C039D4" w:rsidRDefault="00C039D4" w:rsidP="00C039D4">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color w:val="333333"/>
          <w:sz w:val="24"/>
          <w:szCs w:val="24"/>
        </w:rPr>
        <w:t xml:space="preserve">Reviewing is the process of offering an honest opinion or critique about a subject or object that is being studied or written about. Apart from this, it can involve making recommendations to an audience or a writer about a subject (Hacker &amp; Sommers, 2018). A </w:t>
      </w:r>
      <w:r>
        <w:rPr>
          <w:rFonts w:ascii="Times New Roman" w:eastAsia="Times New Roman" w:hAnsi="Times New Roman" w:cs="Times New Roman"/>
          <w:color w:val="333333"/>
          <w:sz w:val="24"/>
          <w:szCs w:val="24"/>
        </w:rPr>
        <w:lastRenderedPageBreak/>
        <w:t xml:space="preserve">review does not only clarify existing knowledge on a paper, but also explains contradictions and any needed research. </w:t>
      </w:r>
    </w:p>
    <w:p w14:paraId="73DA4129" w14:textId="1702B344"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5DA3E46F" w14:textId="737F6105"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8B9EFD4" w14:textId="10329154"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EFDF9FC" w14:textId="706C3AC5"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03178C15" w14:textId="3965C67D"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107C807B" w14:textId="1359BBB7"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4830477" w14:textId="614F30C8"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360F43B2" w14:textId="02A4D1BE"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080F23D8" w14:textId="47DEC354"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47F83E47" w14:textId="197A135F"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B45D45D" w14:textId="40F0DE1C"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385A86B" w14:textId="699AFF50"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A41965F" w14:textId="4132B372"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511AFCD9" w14:textId="1362E1E8"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53814949" w14:textId="21E564B7"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7855893C" w14:textId="047EAAF4"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0A70F257" w14:textId="2A0DA0B7"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67DB4D4B" w14:textId="633114A7"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6CF245C6" w14:textId="256BA77B" w:rsidR="00112FB1"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679E5898" w14:textId="77777777" w:rsidR="00112FB1" w:rsidRPr="00C039D4" w:rsidRDefault="00112FB1" w:rsidP="00C039D4">
      <w:pPr>
        <w:shd w:val="clear" w:color="auto" w:fill="FFFFFF"/>
        <w:spacing w:after="0" w:line="480" w:lineRule="auto"/>
        <w:outlineLvl w:val="3"/>
        <w:rPr>
          <w:rFonts w:ascii="Times New Roman" w:eastAsia="Times New Roman" w:hAnsi="Times New Roman" w:cs="Times New Roman"/>
          <w:color w:val="333333"/>
          <w:sz w:val="24"/>
          <w:szCs w:val="24"/>
        </w:rPr>
      </w:pPr>
    </w:p>
    <w:p w14:paraId="0072F3EF" w14:textId="77777777" w:rsidR="00C039D4" w:rsidRPr="001D04C4" w:rsidRDefault="00C039D4" w:rsidP="00C039D4">
      <w:pPr>
        <w:shd w:val="clear" w:color="auto" w:fill="FFFFFF"/>
        <w:spacing w:after="0" w:line="480" w:lineRule="auto"/>
        <w:ind w:left="720"/>
        <w:outlineLvl w:val="3"/>
        <w:rPr>
          <w:rFonts w:ascii="Times New Roman" w:eastAsia="Times New Roman" w:hAnsi="Times New Roman" w:cs="Times New Roman"/>
          <w:b/>
          <w:bCs/>
          <w:color w:val="333333"/>
          <w:sz w:val="24"/>
          <w:szCs w:val="24"/>
        </w:rPr>
      </w:pPr>
    </w:p>
    <w:p w14:paraId="20B6DF33" w14:textId="40B9BEF9" w:rsidR="001D04C4" w:rsidRDefault="001D04C4" w:rsidP="001D04C4">
      <w:pPr>
        <w:shd w:val="clear" w:color="auto" w:fill="FFFFFF"/>
        <w:spacing w:after="0" w:line="480" w:lineRule="auto"/>
        <w:ind w:left="720"/>
        <w:jc w:val="center"/>
        <w:outlineLvl w:val="3"/>
        <w:rPr>
          <w:rFonts w:ascii="Times New Roman" w:eastAsia="Times New Roman" w:hAnsi="Times New Roman" w:cs="Times New Roman"/>
          <w:b/>
          <w:bCs/>
          <w:color w:val="333333"/>
          <w:sz w:val="24"/>
          <w:szCs w:val="24"/>
        </w:rPr>
      </w:pPr>
      <w:r w:rsidRPr="001D04C4">
        <w:rPr>
          <w:rFonts w:ascii="Times New Roman" w:eastAsia="Times New Roman" w:hAnsi="Times New Roman" w:cs="Times New Roman"/>
          <w:b/>
          <w:bCs/>
          <w:color w:val="333333"/>
          <w:sz w:val="24"/>
          <w:szCs w:val="24"/>
        </w:rPr>
        <w:lastRenderedPageBreak/>
        <w:t>References</w:t>
      </w:r>
    </w:p>
    <w:p w14:paraId="160CD591" w14:textId="7CD7F97E" w:rsidR="00112FB1" w:rsidRDefault="00112FB1" w:rsidP="00112FB1">
      <w:pPr>
        <w:shd w:val="clear" w:color="auto" w:fill="FFFFFF"/>
        <w:spacing w:after="0" w:line="480" w:lineRule="auto"/>
        <w:outlineLvl w:val="3"/>
        <w:rPr>
          <w:rFonts w:ascii="Times New Roman" w:eastAsia="Times New Roman" w:hAnsi="Times New Roman" w:cs="Times New Roman"/>
          <w:color w:val="333333"/>
          <w:sz w:val="24"/>
          <w:szCs w:val="24"/>
        </w:rPr>
      </w:pPr>
      <w:r w:rsidRPr="00112FB1">
        <w:rPr>
          <w:rFonts w:ascii="Times New Roman" w:eastAsia="Times New Roman" w:hAnsi="Times New Roman" w:cs="Times New Roman"/>
          <w:color w:val="333333"/>
          <w:sz w:val="24"/>
          <w:szCs w:val="24"/>
        </w:rPr>
        <w:t>CIS*2050*DE</w:t>
      </w:r>
      <w:r>
        <w:rPr>
          <w:rFonts w:ascii="Times New Roman" w:eastAsia="Times New Roman" w:hAnsi="Times New Roman" w:cs="Times New Roman"/>
          <w:color w:val="333333"/>
          <w:sz w:val="24"/>
          <w:szCs w:val="24"/>
        </w:rPr>
        <w:t xml:space="preserve"> (2013). Writing process animation [Video]. </w:t>
      </w:r>
      <w:r w:rsidRPr="00112FB1">
        <w:rPr>
          <w:rFonts w:ascii="Times New Roman" w:eastAsia="Times New Roman" w:hAnsi="Times New Roman" w:cs="Times New Roman"/>
          <w:i/>
          <w:iCs/>
          <w:color w:val="333333"/>
          <w:sz w:val="24"/>
          <w:szCs w:val="24"/>
        </w:rPr>
        <w:t>YouTube</w:t>
      </w:r>
      <w:r>
        <w:rPr>
          <w:rFonts w:ascii="Times New Roman" w:eastAsia="Times New Roman" w:hAnsi="Times New Roman" w:cs="Times New Roman"/>
          <w:color w:val="333333"/>
          <w:sz w:val="24"/>
          <w:szCs w:val="24"/>
        </w:rPr>
        <w:t xml:space="preserve">. </w:t>
      </w:r>
    </w:p>
    <w:p w14:paraId="048B4C7D" w14:textId="052E1256" w:rsidR="00112FB1" w:rsidRDefault="00112FB1" w:rsidP="00112FB1">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333333"/>
          <w:sz w:val="24"/>
          <w:szCs w:val="24"/>
        </w:rPr>
        <w:tab/>
      </w:r>
      <w:hyperlink r:id="rId7" w:history="1">
        <w:r w:rsidRPr="00112FB1">
          <w:rPr>
            <w:rStyle w:val="Hyperlink"/>
            <w:rFonts w:ascii="Times New Roman" w:eastAsia="Times New Roman" w:hAnsi="Times New Roman" w:cs="Times New Roman"/>
            <w:color w:val="000000" w:themeColor="text1"/>
            <w:sz w:val="24"/>
            <w:szCs w:val="24"/>
            <w:u w:val="none"/>
          </w:rPr>
          <w:t>https://www.youtube.com/watch?v=V1pnpL8295</w:t>
        </w:r>
      </w:hyperlink>
      <w:r w:rsidRPr="00112FB1">
        <w:rPr>
          <w:rFonts w:ascii="Times New Roman" w:eastAsia="Times New Roman" w:hAnsi="Times New Roman" w:cs="Times New Roman"/>
          <w:color w:val="000000" w:themeColor="text1"/>
          <w:sz w:val="24"/>
          <w:szCs w:val="24"/>
        </w:rPr>
        <w:t>E</w:t>
      </w:r>
    </w:p>
    <w:p w14:paraId="53821A59" w14:textId="7AC3FF80" w:rsidR="00112FB1" w:rsidRPr="00112FB1" w:rsidRDefault="00112FB1" w:rsidP="00112FB1">
      <w:pPr>
        <w:shd w:val="clear" w:color="auto" w:fill="FFFFFF"/>
        <w:spacing w:after="0" w:line="480" w:lineRule="auto"/>
        <w:outlineLvl w:val="3"/>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“Composing and Revising”</w:t>
      </w:r>
    </w:p>
    <w:p w14:paraId="6E38FFAA" w14:textId="14541B5D" w:rsidR="00112FB1" w:rsidRDefault="00112FB1" w:rsidP="00112FB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Hacker, D. &amp; Sommers, N. (2018). </w:t>
      </w:r>
      <w:r w:rsidRPr="00112FB1">
        <w:rPr>
          <w:rFonts w:ascii="Times New Roman" w:eastAsia="Times New Roman" w:hAnsi="Times New Roman" w:cs="Times New Roman"/>
          <w:i/>
          <w:iCs/>
          <w:color w:val="333333"/>
          <w:sz w:val="24"/>
          <w:szCs w:val="24"/>
        </w:rPr>
        <w:t>A writer’s reference. Ninth edition</w:t>
      </w:r>
      <w:r>
        <w:rPr>
          <w:rFonts w:ascii="Times New Roman" w:eastAsia="Times New Roman" w:hAnsi="Times New Roman" w:cs="Times New Roman"/>
          <w:color w:val="333333"/>
          <w:sz w:val="24"/>
          <w:szCs w:val="24"/>
        </w:rPr>
        <w:t xml:space="preserve">. Boston, United States: </w:t>
      </w:r>
    </w:p>
    <w:p w14:paraId="79AA6871" w14:textId="0C3C6CFE" w:rsidR="00112FB1" w:rsidRDefault="00112FB1" w:rsidP="00112FB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 xml:space="preserve">Bedford/St. Martin’s. </w:t>
      </w:r>
    </w:p>
    <w:p w14:paraId="30E024AF" w14:textId="76EA5005" w:rsidR="00112FB1" w:rsidRDefault="00112FB1" w:rsidP="00112FB1">
      <w:pPr>
        <w:shd w:val="clear" w:color="auto" w:fill="FFFFFF"/>
        <w:spacing w:after="0" w:line="480" w:lineRule="auto"/>
        <w:outlineLvl w:val="3"/>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Xtremewriting</w:t>
      </w:r>
      <w:proofErr w:type="spellEnd"/>
      <w:r>
        <w:rPr>
          <w:rFonts w:ascii="Times New Roman" w:eastAsia="Times New Roman" w:hAnsi="Times New Roman" w:cs="Times New Roman"/>
          <w:color w:val="333333"/>
          <w:sz w:val="24"/>
          <w:szCs w:val="24"/>
        </w:rPr>
        <w:t xml:space="preserve"> (6 Feb. 2018). The writing process: Revision strategies [Video]. </w:t>
      </w:r>
      <w:r w:rsidRPr="00112FB1">
        <w:rPr>
          <w:rFonts w:ascii="Times New Roman" w:eastAsia="Times New Roman" w:hAnsi="Times New Roman" w:cs="Times New Roman"/>
          <w:i/>
          <w:iCs/>
          <w:color w:val="333333"/>
          <w:sz w:val="24"/>
          <w:szCs w:val="24"/>
        </w:rPr>
        <w:t>YouTube</w:t>
      </w:r>
      <w:r>
        <w:rPr>
          <w:rFonts w:ascii="Times New Roman" w:eastAsia="Times New Roman" w:hAnsi="Times New Roman" w:cs="Times New Roman"/>
          <w:color w:val="333333"/>
          <w:sz w:val="24"/>
          <w:szCs w:val="24"/>
        </w:rPr>
        <w:t xml:space="preserve">. </w:t>
      </w:r>
    </w:p>
    <w:p w14:paraId="302A3E7C" w14:textId="5942E8D0" w:rsidR="00112FB1" w:rsidRPr="00112FB1" w:rsidRDefault="00112FB1" w:rsidP="00112FB1">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Pr="00112FB1">
        <w:rPr>
          <w:rFonts w:ascii="Times New Roman" w:eastAsia="Times New Roman" w:hAnsi="Times New Roman" w:cs="Times New Roman"/>
          <w:color w:val="333333"/>
          <w:sz w:val="24"/>
          <w:szCs w:val="24"/>
        </w:rPr>
        <w:t>https://www.youtu</w:t>
      </w:r>
      <w:bookmarkStart w:id="0" w:name="_GoBack"/>
      <w:bookmarkEnd w:id="0"/>
      <w:r w:rsidRPr="00112FB1">
        <w:rPr>
          <w:rFonts w:ascii="Times New Roman" w:eastAsia="Times New Roman" w:hAnsi="Times New Roman" w:cs="Times New Roman"/>
          <w:color w:val="333333"/>
          <w:sz w:val="24"/>
          <w:szCs w:val="24"/>
        </w:rPr>
        <w:t>be.com/watch?v=QPdDxN-aKLM</w:t>
      </w:r>
    </w:p>
    <w:sectPr w:rsidR="00112FB1" w:rsidRPr="00112FB1"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DF2C9" w14:textId="77777777" w:rsidR="005C7901" w:rsidRDefault="005C7901">
      <w:pPr>
        <w:spacing w:after="0" w:line="240" w:lineRule="auto"/>
      </w:pPr>
      <w:r>
        <w:separator/>
      </w:r>
    </w:p>
  </w:endnote>
  <w:endnote w:type="continuationSeparator" w:id="0">
    <w:p w14:paraId="0CFA1456" w14:textId="77777777" w:rsidR="005C7901" w:rsidRDefault="005C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4622A" w14:textId="77777777" w:rsidR="005C7901" w:rsidRDefault="005C7901">
      <w:pPr>
        <w:spacing w:after="0" w:line="240" w:lineRule="auto"/>
      </w:pPr>
      <w:r>
        <w:separator/>
      </w:r>
    </w:p>
  </w:footnote>
  <w:footnote w:type="continuationSeparator" w:id="0">
    <w:p w14:paraId="52F444C1" w14:textId="77777777" w:rsidR="005C7901" w:rsidRDefault="005C7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3D703DD3"/>
    <w:multiLevelType w:val="hybridMultilevel"/>
    <w:tmpl w:val="30E6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264C7"/>
    <w:rsid w:val="00027F5A"/>
    <w:rsid w:val="000327D4"/>
    <w:rsid w:val="000333CC"/>
    <w:rsid w:val="00036421"/>
    <w:rsid w:val="00036CD2"/>
    <w:rsid w:val="00042F28"/>
    <w:rsid w:val="00043DE1"/>
    <w:rsid w:val="000526DA"/>
    <w:rsid w:val="0005745F"/>
    <w:rsid w:val="00065829"/>
    <w:rsid w:val="00071C0A"/>
    <w:rsid w:val="00081D1E"/>
    <w:rsid w:val="0008495C"/>
    <w:rsid w:val="00087140"/>
    <w:rsid w:val="00090C33"/>
    <w:rsid w:val="00093ED1"/>
    <w:rsid w:val="00094CE4"/>
    <w:rsid w:val="00095BB4"/>
    <w:rsid w:val="00095D54"/>
    <w:rsid w:val="000A3637"/>
    <w:rsid w:val="000B57BE"/>
    <w:rsid w:val="000C7E7A"/>
    <w:rsid w:val="000E36C4"/>
    <w:rsid w:val="000E4CD5"/>
    <w:rsid w:val="000E5AA5"/>
    <w:rsid w:val="000F0C7E"/>
    <w:rsid w:val="000F3FEF"/>
    <w:rsid w:val="00101327"/>
    <w:rsid w:val="00105EB1"/>
    <w:rsid w:val="00112F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7815"/>
    <w:rsid w:val="001C344A"/>
    <w:rsid w:val="001C4D97"/>
    <w:rsid w:val="001C4E7B"/>
    <w:rsid w:val="001D04C4"/>
    <w:rsid w:val="001D0818"/>
    <w:rsid w:val="001D291B"/>
    <w:rsid w:val="001E4D33"/>
    <w:rsid w:val="001F2E49"/>
    <w:rsid w:val="001F35D6"/>
    <w:rsid w:val="001F4091"/>
    <w:rsid w:val="001F57F5"/>
    <w:rsid w:val="001F6F5B"/>
    <w:rsid w:val="002025BE"/>
    <w:rsid w:val="0020583F"/>
    <w:rsid w:val="00207DE8"/>
    <w:rsid w:val="00210E32"/>
    <w:rsid w:val="00213897"/>
    <w:rsid w:val="00217AB3"/>
    <w:rsid w:val="00224F08"/>
    <w:rsid w:val="00225E97"/>
    <w:rsid w:val="00230DCF"/>
    <w:rsid w:val="00243F1A"/>
    <w:rsid w:val="002456FD"/>
    <w:rsid w:val="00247C80"/>
    <w:rsid w:val="00250DC8"/>
    <w:rsid w:val="002542A0"/>
    <w:rsid w:val="002576E5"/>
    <w:rsid w:val="00262E0D"/>
    <w:rsid w:val="00263036"/>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2F73C6"/>
    <w:rsid w:val="0030220A"/>
    <w:rsid w:val="00303254"/>
    <w:rsid w:val="00306428"/>
    <w:rsid w:val="003210B4"/>
    <w:rsid w:val="003230DF"/>
    <w:rsid w:val="0033062A"/>
    <w:rsid w:val="003359D4"/>
    <w:rsid w:val="003438CD"/>
    <w:rsid w:val="00344B45"/>
    <w:rsid w:val="00345595"/>
    <w:rsid w:val="00345A2B"/>
    <w:rsid w:val="0034778E"/>
    <w:rsid w:val="00351562"/>
    <w:rsid w:val="00353CC9"/>
    <w:rsid w:val="003565AA"/>
    <w:rsid w:val="00357AA9"/>
    <w:rsid w:val="00360CFB"/>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D1B2E"/>
    <w:rsid w:val="003D56F9"/>
    <w:rsid w:val="003E07E5"/>
    <w:rsid w:val="003F077D"/>
    <w:rsid w:val="003F1C8B"/>
    <w:rsid w:val="003F1F3A"/>
    <w:rsid w:val="003F3AFA"/>
    <w:rsid w:val="003F60F1"/>
    <w:rsid w:val="003F695E"/>
    <w:rsid w:val="00400B2E"/>
    <w:rsid w:val="0040126F"/>
    <w:rsid w:val="00406BCC"/>
    <w:rsid w:val="004248B3"/>
    <w:rsid w:val="00426D5E"/>
    <w:rsid w:val="00433F80"/>
    <w:rsid w:val="0043430D"/>
    <w:rsid w:val="00434980"/>
    <w:rsid w:val="004352B2"/>
    <w:rsid w:val="00437142"/>
    <w:rsid w:val="004427A3"/>
    <w:rsid w:val="004431E2"/>
    <w:rsid w:val="00444921"/>
    <w:rsid w:val="0045217E"/>
    <w:rsid w:val="00456E3E"/>
    <w:rsid w:val="004647ED"/>
    <w:rsid w:val="0046584E"/>
    <w:rsid w:val="00472ECC"/>
    <w:rsid w:val="004826E0"/>
    <w:rsid w:val="004854B4"/>
    <w:rsid w:val="00490AB7"/>
    <w:rsid w:val="004A0B82"/>
    <w:rsid w:val="004A1DBA"/>
    <w:rsid w:val="004A6D85"/>
    <w:rsid w:val="004B4E15"/>
    <w:rsid w:val="004C07F4"/>
    <w:rsid w:val="004C2A4B"/>
    <w:rsid w:val="004C53F3"/>
    <w:rsid w:val="004D0ADA"/>
    <w:rsid w:val="004D35FF"/>
    <w:rsid w:val="004E12AE"/>
    <w:rsid w:val="004E1B62"/>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C7901"/>
    <w:rsid w:val="005D307F"/>
    <w:rsid w:val="005D4569"/>
    <w:rsid w:val="005E02CC"/>
    <w:rsid w:val="005E18D4"/>
    <w:rsid w:val="005E3A1D"/>
    <w:rsid w:val="005E40C5"/>
    <w:rsid w:val="005F3570"/>
    <w:rsid w:val="005F7F0C"/>
    <w:rsid w:val="00600E7C"/>
    <w:rsid w:val="0060320D"/>
    <w:rsid w:val="0060447B"/>
    <w:rsid w:val="00607629"/>
    <w:rsid w:val="006102D5"/>
    <w:rsid w:val="00611C6A"/>
    <w:rsid w:val="00612E4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7C4B"/>
    <w:rsid w:val="006B1399"/>
    <w:rsid w:val="006B50ED"/>
    <w:rsid w:val="006C103F"/>
    <w:rsid w:val="006C2000"/>
    <w:rsid w:val="006C2290"/>
    <w:rsid w:val="006D685E"/>
    <w:rsid w:val="006E1634"/>
    <w:rsid w:val="006E2047"/>
    <w:rsid w:val="006E2951"/>
    <w:rsid w:val="006F094D"/>
    <w:rsid w:val="006F5623"/>
    <w:rsid w:val="006F56ED"/>
    <w:rsid w:val="006F7DCB"/>
    <w:rsid w:val="00704189"/>
    <w:rsid w:val="0070714F"/>
    <w:rsid w:val="00713D7A"/>
    <w:rsid w:val="007140FE"/>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C0B28"/>
    <w:rsid w:val="007C365C"/>
    <w:rsid w:val="007D1278"/>
    <w:rsid w:val="007D4B61"/>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22D3"/>
    <w:rsid w:val="00877B2D"/>
    <w:rsid w:val="00880E2E"/>
    <w:rsid w:val="00884AA9"/>
    <w:rsid w:val="00890EEB"/>
    <w:rsid w:val="008970F0"/>
    <w:rsid w:val="008B05F3"/>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37E8"/>
    <w:rsid w:val="009E7334"/>
    <w:rsid w:val="009F10B9"/>
    <w:rsid w:val="009F2463"/>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D1AC1"/>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39D4"/>
    <w:rsid w:val="00C06519"/>
    <w:rsid w:val="00C212AC"/>
    <w:rsid w:val="00C22295"/>
    <w:rsid w:val="00C22C31"/>
    <w:rsid w:val="00C22F72"/>
    <w:rsid w:val="00C26818"/>
    <w:rsid w:val="00C30D62"/>
    <w:rsid w:val="00C30E40"/>
    <w:rsid w:val="00C31420"/>
    <w:rsid w:val="00C32F44"/>
    <w:rsid w:val="00C351C6"/>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433"/>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E3A54"/>
    <w:rsid w:val="00CF2475"/>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9698C"/>
    <w:rsid w:val="00DA29FE"/>
    <w:rsid w:val="00DA2CBC"/>
    <w:rsid w:val="00DA380D"/>
    <w:rsid w:val="00DA783E"/>
    <w:rsid w:val="00DB656B"/>
    <w:rsid w:val="00DC0B21"/>
    <w:rsid w:val="00DC15AF"/>
    <w:rsid w:val="00DC2F8A"/>
    <w:rsid w:val="00DC6919"/>
    <w:rsid w:val="00DC6B17"/>
    <w:rsid w:val="00DE0201"/>
    <w:rsid w:val="00DE1D94"/>
    <w:rsid w:val="00DF76E4"/>
    <w:rsid w:val="00E03C28"/>
    <w:rsid w:val="00E14F2F"/>
    <w:rsid w:val="00E31056"/>
    <w:rsid w:val="00E51AF8"/>
    <w:rsid w:val="00E54C92"/>
    <w:rsid w:val="00E6138B"/>
    <w:rsid w:val="00E61DB9"/>
    <w:rsid w:val="00E64422"/>
    <w:rsid w:val="00E64A43"/>
    <w:rsid w:val="00E678C7"/>
    <w:rsid w:val="00E75BCC"/>
    <w:rsid w:val="00E91F62"/>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5357"/>
    <w:rsid w:val="00F864A9"/>
    <w:rsid w:val="00F8679F"/>
    <w:rsid w:val="00FA1DBF"/>
    <w:rsid w:val="00FA78ED"/>
    <w:rsid w:val="00FB2D58"/>
    <w:rsid w:val="00FC0223"/>
    <w:rsid w:val="00FC495D"/>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V1pnpL82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2021-08-27T07:42:00Z</dcterms:created>
  <dcterms:modified xsi:type="dcterms:W3CDTF">2021-08-27T07:42:00Z</dcterms:modified>
</cp:coreProperties>
</file>